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32FCA" w14:textId="77777777" w:rsidR="00024914" w:rsidRDefault="00024914" w:rsidP="00024914">
      <w:pPr>
        <w:rPr>
          <w:sz w:val="21"/>
          <w:szCs w:val="21"/>
        </w:rPr>
      </w:pPr>
      <w:r>
        <w:rPr>
          <w:noProof/>
          <w:lang w:eastAsia="tr-TR"/>
        </w:rPr>
        <w:drawing>
          <wp:inline distT="0" distB="0" distL="0" distR="0" wp14:anchorId="145A074F" wp14:editId="07777777">
            <wp:extent cx="4019550" cy="285750"/>
            <wp:effectExtent l="19050" t="0" r="0" b="0"/>
            <wp:docPr id="3" name="30 Resim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 Resim" descr="logo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8BA584D" wp14:editId="07777777">
            <wp:extent cx="2038350" cy="342900"/>
            <wp:effectExtent l="19050" t="0" r="0" b="0"/>
            <wp:docPr id="2" name="5 Resim" descr="ind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Resim" descr="indir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6A9640" w14:textId="77777777" w:rsidR="00024914" w:rsidRPr="00024914" w:rsidRDefault="00024914" w:rsidP="00024914">
      <w:pPr>
        <w:shd w:val="clear" w:color="auto" w:fill="FFFFFF"/>
        <w:spacing w:after="150" w:line="312" w:lineRule="atLeast"/>
        <w:ind w:left="360"/>
        <w:jc w:val="both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lang w:eastAsia="tr-TR"/>
        </w:rPr>
        <w:t> </w:t>
      </w:r>
      <w:r w:rsidRPr="00024914"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  <w:br/>
      </w:r>
      <w:r w:rsidRPr="00024914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tr-TR"/>
        </w:rPr>
        <w:t>APA PsycARTICLES</w:t>
      </w:r>
    </w:p>
    <w:p w14:paraId="1239C023" w14:textId="77777777" w:rsidR="00024914" w:rsidRPr="00024914" w:rsidRDefault="00024914" w:rsidP="00024914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b/>
          <w:bCs/>
          <w:color w:val="000000"/>
          <w:sz w:val="20"/>
          <w:lang w:eastAsia="tr-TR"/>
        </w:rPr>
        <w:t>American Psychological Association(APA), Canadian Psychological Association</w:t>
      </w:r>
      <w:r w:rsidRPr="00024914">
        <w:rPr>
          <w:rFonts w:ascii="Helvetica" w:eastAsia="Times New Roman" w:hAnsi="Helvetica" w:cs="Helvetica"/>
          <w:color w:val="000000"/>
          <w:sz w:val="20"/>
          <w:lang w:eastAsia="tr-TR"/>
        </w:rPr>
        <w:t> </w:t>
      </w: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ve</w:t>
      </w:r>
      <w:r w:rsidRPr="00024914">
        <w:rPr>
          <w:rFonts w:ascii="Helvetica" w:eastAsia="Times New Roman" w:hAnsi="Helvetica" w:cs="Helvetica"/>
          <w:color w:val="000000"/>
          <w:sz w:val="20"/>
          <w:lang w:eastAsia="tr-TR"/>
        </w:rPr>
        <w:t> </w:t>
      </w:r>
      <w:r w:rsidRPr="00024914">
        <w:rPr>
          <w:rFonts w:ascii="Helvetica" w:eastAsia="Times New Roman" w:hAnsi="Helvetica" w:cs="Helvetica"/>
          <w:b/>
          <w:bCs/>
          <w:color w:val="000000"/>
          <w:sz w:val="20"/>
          <w:lang w:eastAsia="tr-TR"/>
        </w:rPr>
        <w:t>Hogrefe Publishing Group</w:t>
      </w:r>
      <w:r w:rsidRPr="00024914">
        <w:rPr>
          <w:rFonts w:ascii="Helvetica" w:eastAsia="Times New Roman" w:hAnsi="Helvetica" w:cs="Helvetica"/>
          <w:color w:val="000000"/>
          <w:sz w:val="20"/>
          <w:lang w:eastAsia="tr-TR"/>
        </w:rPr>
        <w:t> </w:t>
      </w: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yayınevleri tarafından yayınlanan, 110’un üzerinde tam metin, hakemli dergiyi içermektedir. Davranış Bilimleri alanında tanınmış akademisyen ve bilim adamlarından en önde gelen bilimsel dergi koleksiyonları içinden sağlanan dünyaca güvenilir araştırma kaynağıdır.</w:t>
      </w:r>
    </w:p>
    <w:p w14:paraId="0E54EE77" w14:textId="77777777" w:rsidR="00024914" w:rsidRPr="00024914" w:rsidRDefault="00024914" w:rsidP="00024914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b/>
          <w:bCs/>
          <w:color w:val="000000"/>
          <w:sz w:val="20"/>
          <w:lang w:eastAsia="tr-TR"/>
        </w:rPr>
        <w:t>Kapsam :</w:t>
      </w:r>
    </w:p>
    <w:p w14:paraId="3994C8DD" w14:textId="77777777" w:rsidR="00024914" w:rsidRPr="00024914" w:rsidRDefault="00024914" w:rsidP="00024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Kapsam : 1894’den günümüze</w:t>
      </w:r>
    </w:p>
    <w:p w14:paraId="38D72E26" w14:textId="77777777" w:rsidR="00024914" w:rsidRPr="00024914" w:rsidRDefault="00024914" w:rsidP="00024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194,000’den fazla tam metin makale</w:t>
      </w:r>
    </w:p>
    <w:p w14:paraId="778DC88E" w14:textId="77777777" w:rsidR="00024914" w:rsidRPr="00024914" w:rsidRDefault="00024914" w:rsidP="00024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 xml:space="preserve">Çoğunluğu 1. Cildin 1. Sayısına kadar uzanan 110’un üzerinde dergiyi kapsamaktadır. </w:t>
      </w:r>
      <w:r w:rsidRPr="00024914"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  <w:t> </w:t>
      </w:r>
    </w:p>
    <w:p w14:paraId="00DD252E" w14:textId="77777777" w:rsidR="00024914" w:rsidRPr="00024914" w:rsidRDefault="00024914" w:rsidP="00024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Haftalık güncellenen içerik</w:t>
      </w:r>
    </w:p>
    <w:p w14:paraId="0583AFB7" w14:textId="77777777" w:rsidR="00024914" w:rsidRPr="00024914" w:rsidRDefault="00024914" w:rsidP="000249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PsycARTICLES içinde yer alan tüm içerik PsycINFO da indekslenmektedir.</w:t>
      </w:r>
    </w:p>
    <w:p w14:paraId="50CC8FE6" w14:textId="77777777" w:rsidR="00024914" w:rsidRDefault="1E4B2633" w:rsidP="00024914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b/>
          <w:bCs/>
          <w:color w:val="000000"/>
          <w:sz w:val="20"/>
          <w:lang w:eastAsia="tr-TR"/>
        </w:rPr>
      </w:pPr>
      <w:r w:rsidRPr="1E4B2633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  <w:lang w:eastAsia="tr-TR"/>
        </w:rPr>
        <w:t xml:space="preserve">PsycArticles içerik listesi :  </w:t>
      </w:r>
      <w:hyperlink r:id="rId9">
        <w:r w:rsidRPr="1E4B2633">
          <w:rPr>
            <w:rStyle w:val="Kpr"/>
            <w:rFonts w:ascii="Helvetica" w:eastAsia="Times New Roman" w:hAnsi="Helvetica" w:cs="Helvetica"/>
            <w:b/>
            <w:bCs/>
            <w:sz w:val="20"/>
            <w:szCs w:val="20"/>
            <w:lang w:eastAsia="tr-TR"/>
          </w:rPr>
          <w:t>http://www.geminiltd.com.tr/images/userfiles/PsycARTICLES_icerik_listesi%20(1).xls</w:t>
        </w:r>
      </w:hyperlink>
    </w:p>
    <w:p w14:paraId="44ADE597" w14:textId="1AFF5E4A" w:rsidR="00024914" w:rsidRPr="00024914" w:rsidRDefault="1E4B2633" w:rsidP="1E4B2633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1E4B2633"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  <w:t> </w:t>
      </w:r>
    </w:p>
    <w:p w14:paraId="051971AC" w14:textId="77777777" w:rsidR="00024914" w:rsidRPr="00024914" w:rsidRDefault="00024914" w:rsidP="00024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APA dergi editörleri sosyal &amp; davranış bilimleri alanlarında en saygın akademisyen &amp; bilim adamları arasında yer almaktadırlar. </w:t>
      </w:r>
    </w:p>
    <w:p w14:paraId="252615F3" w14:textId="77777777" w:rsidR="00024914" w:rsidRPr="00024914" w:rsidRDefault="00024914" w:rsidP="00024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Hakemli dergi kataloglarının tamamına erişim  </w:t>
      </w:r>
    </w:p>
    <w:p w14:paraId="5651B170" w14:textId="77777777" w:rsidR="00024914" w:rsidRPr="00024914" w:rsidRDefault="00024914" w:rsidP="00024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Psikoloji ile ilgili tüm konu alanlarına tam erişim sağlamaktadır</w:t>
      </w:r>
    </w:p>
    <w:p w14:paraId="4FF3AD4C" w14:textId="77777777" w:rsidR="00024914" w:rsidRPr="00024914" w:rsidRDefault="00024914" w:rsidP="00024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Temel/Deneysel, Klinik, Akademik, Sağlık, Gelişimsel, Eğitici, Sosyal vb. ilişkin içerikleri kapsar</w:t>
      </w:r>
    </w:p>
    <w:p w14:paraId="51F1EFE9" w14:textId="77777777" w:rsidR="00024914" w:rsidRPr="00024914" w:rsidRDefault="00024914" w:rsidP="00024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Özetler temel noktaların önemli kısımları hakkında önemli bilgileri sunmaktadır.</w:t>
      </w:r>
    </w:p>
    <w:p w14:paraId="2046480A" w14:textId="77777777" w:rsidR="00024914" w:rsidRPr="00024914" w:rsidRDefault="00024914" w:rsidP="000249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Atıf almış makalelere &amp; yazarın diğer çalışmalarına tam linkleme</w:t>
      </w:r>
    </w:p>
    <w:p w14:paraId="1E22962A" w14:textId="77777777" w:rsidR="00024914" w:rsidRPr="00024914" w:rsidRDefault="00024914" w:rsidP="00024914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b/>
          <w:bCs/>
          <w:color w:val="000000"/>
          <w:sz w:val="20"/>
          <w:lang w:eastAsia="tr-TR"/>
        </w:rPr>
        <w:t>İçerik Kapsamına Örnekler</w:t>
      </w:r>
    </w:p>
    <w:p w14:paraId="41CF1E79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Basic Psychology &amp; Experimental Psychology</w:t>
      </w:r>
    </w:p>
    <w:p w14:paraId="0152ACB8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Health Psychology &amp; Medicine</w:t>
      </w:r>
    </w:p>
    <w:p w14:paraId="22C2EA65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Social/Personality Psychology &amp; Social Processes</w:t>
      </w:r>
    </w:p>
    <w:p w14:paraId="3D2CFBC9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Developmental &amp; Educational Psychology</w:t>
      </w:r>
    </w:p>
    <w:p w14:paraId="6AACB610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Public Policy</w:t>
      </w:r>
    </w:p>
    <w:p w14:paraId="4F8DDF04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Clinical Psychology</w:t>
      </w:r>
    </w:p>
    <w:p w14:paraId="3A02CFAD" w14:textId="77777777" w:rsidR="00024914" w:rsidRPr="00024914" w:rsidRDefault="00024914" w:rsidP="000249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I/O Psychology &amp; Management</w:t>
      </w:r>
    </w:p>
    <w:p w14:paraId="2BB2DE32" w14:textId="77777777" w:rsidR="00024914" w:rsidRPr="00024914" w:rsidRDefault="00024914" w:rsidP="00024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b/>
          <w:bCs/>
          <w:color w:val="000000"/>
          <w:sz w:val="20"/>
          <w:lang w:eastAsia="tr-TR"/>
        </w:rPr>
        <w:t>Arşiv politikası : </w:t>
      </w: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t>APA; kütüphanelerin dijital makale arşivlerine erişim isteği üzerine arşiv politikasını 2002 yılında uygulamaya koymuştur.</w:t>
      </w:r>
    </w:p>
    <w:p w14:paraId="531A535C" w14:textId="77777777" w:rsidR="00024914" w:rsidRPr="00024914" w:rsidRDefault="00024914" w:rsidP="00024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00024914">
        <w:rPr>
          <w:rFonts w:ascii="Helvetica" w:eastAsia="Times New Roman" w:hAnsi="Helvetica" w:cs="Helvetica"/>
          <w:color w:val="000000"/>
          <w:sz w:val="20"/>
          <w:szCs w:val="20"/>
          <w:lang w:eastAsia="tr-TR"/>
        </w:rPr>
        <w:lastRenderedPageBreak/>
        <w:t>Kullanıcılar PsycARTICLES veritabanına abone oldukları yıllar içinde eklenen içerik kapsamına erişim hakkına sahip olacaklardır.    </w:t>
      </w:r>
    </w:p>
    <w:p w14:paraId="6ACAB7F3" w14:textId="77777777" w:rsidR="00024914" w:rsidRPr="00024914" w:rsidRDefault="1E4B2633" w:rsidP="000249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12" w:lineRule="atLeast"/>
        <w:rPr>
          <w:rFonts w:ascii="Helvetica" w:eastAsia="Times New Roman" w:hAnsi="Helvetica" w:cs="Helvetica"/>
          <w:color w:val="0000BB"/>
          <w:sz w:val="20"/>
          <w:szCs w:val="20"/>
          <w:lang w:eastAsia="tr-TR"/>
        </w:rPr>
      </w:pPr>
      <w:r w:rsidRPr="1E4B2633">
        <w:rPr>
          <w:rFonts w:ascii="Helvetica" w:eastAsia="Times New Roman" w:hAnsi="Helvetica" w:cs="Helvetica"/>
          <w:color w:val="000000" w:themeColor="text1"/>
          <w:sz w:val="20"/>
          <w:szCs w:val="20"/>
          <w:lang w:eastAsia="tr-TR"/>
        </w:rPr>
        <w:t>2005 yılında eklenen 1894- 1984 arşiv koleksiyonu arşiv politikasına dahil değildir</w:t>
      </w:r>
    </w:p>
    <w:p w14:paraId="64A689BA" w14:textId="4FB32571" w:rsidR="00A709B6" w:rsidRDefault="00A709B6">
      <w:bookmarkStart w:id="0" w:name="_GoBack"/>
      <w:bookmarkEnd w:id="0"/>
    </w:p>
    <w:sectPr w:rsidR="00A709B6" w:rsidSect="00A70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9244F"/>
    <w:multiLevelType w:val="multilevel"/>
    <w:tmpl w:val="6544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562E21"/>
    <w:multiLevelType w:val="multilevel"/>
    <w:tmpl w:val="EDE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711609"/>
    <w:multiLevelType w:val="multilevel"/>
    <w:tmpl w:val="41223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26033F"/>
    <w:multiLevelType w:val="multilevel"/>
    <w:tmpl w:val="8DE28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742916"/>
    <w:multiLevelType w:val="multilevel"/>
    <w:tmpl w:val="F0B4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BE7305"/>
    <w:multiLevelType w:val="multilevel"/>
    <w:tmpl w:val="D13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914"/>
    <w:rsid w:val="00024914"/>
    <w:rsid w:val="00A709B6"/>
    <w:rsid w:val="00B44905"/>
    <w:rsid w:val="1E4B2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8283"/>
  <w15:docId w15:val="{C1EF1CDB-94F0-47BF-88D4-A5AF1B728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09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024914"/>
  </w:style>
  <w:style w:type="character" w:styleId="Gl">
    <w:name w:val="Strong"/>
    <w:basedOn w:val="VarsaylanParagrafYazTipi"/>
    <w:uiPriority w:val="22"/>
    <w:qFormat/>
    <w:rsid w:val="00024914"/>
    <w:rPr>
      <w:b/>
      <w:bCs/>
    </w:rPr>
  </w:style>
  <w:style w:type="character" w:styleId="Kpr">
    <w:name w:val="Hyperlink"/>
    <w:basedOn w:val="VarsaylanParagrafYazTipi"/>
    <w:uiPriority w:val="99"/>
    <w:unhideWhenUsed/>
    <w:rsid w:val="00024914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02491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4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49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8B48.4E40A2A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18B48.4E40A2A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eminiltd.com.tr/images/userfiles/PsycARTICLES_icerik_listesi%20(1).xl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 ESİNER</cp:lastModifiedBy>
  <cp:revision>3</cp:revision>
  <dcterms:created xsi:type="dcterms:W3CDTF">2016-06-21T11:49:00Z</dcterms:created>
  <dcterms:modified xsi:type="dcterms:W3CDTF">2018-01-10T06:12:00Z</dcterms:modified>
</cp:coreProperties>
</file>