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D8E" w:rsidRDefault="000C02F2">
      <w:pPr>
        <w:pStyle w:val="GvdeMetni"/>
        <w:ind w:left="142"/>
        <w:rPr>
          <w:sz w:val="20"/>
        </w:rPr>
      </w:pPr>
      <w:r>
        <w:rPr>
          <w:noProof/>
          <w:lang w:eastAsia="tr-TR"/>
        </w:rPr>
        <w:drawing>
          <wp:inline distT="0" distB="0" distL="0" distR="0">
            <wp:extent cx="1043940" cy="1043940"/>
            <wp:effectExtent l="0" t="0" r="3810" b="3810"/>
            <wp:docPr id="2" name="Resim 2" descr="Wolters Kluwer | iMa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lters Kluwer | iMan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8E" w:rsidRDefault="003F6D8E">
      <w:pPr>
        <w:pStyle w:val="GvdeMetni"/>
      </w:pPr>
    </w:p>
    <w:p w:rsidR="003F6D8E" w:rsidRDefault="003F6D8E">
      <w:pPr>
        <w:pStyle w:val="GvdeMetni"/>
        <w:spacing w:before="59"/>
      </w:pPr>
    </w:p>
    <w:p w:rsidR="003F6D8E" w:rsidRDefault="00883556">
      <w:pPr>
        <w:pStyle w:val="GvdeMetni"/>
        <w:spacing w:line="362" w:lineRule="auto"/>
        <w:ind w:left="141" w:right="133"/>
        <w:jc w:val="both"/>
      </w:pPr>
      <w:proofErr w:type="spellStart"/>
      <w:r w:rsidRPr="00883556">
        <w:rPr>
          <w:b/>
          <w:bCs/>
        </w:rPr>
        <w:t>Acland's</w:t>
      </w:r>
      <w:proofErr w:type="spellEnd"/>
      <w:r w:rsidRPr="00883556">
        <w:rPr>
          <w:b/>
          <w:bCs/>
        </w:rPr>
        <w:t xml:space="preserve"> Video Atlas of Human </w:t>
      </w:r>
      <w:proofErr w:type="spellStart"/>
      <w:r w:rsidRPr="00883556">
        <w:rPr>
          <w:b/>
          <w:bCs/>
        </w:rPr>
        <w:t>Anatomy</w:t>
      </w:r>
      <w:proofErr w:type="spellEnd"/>
      <w:r w:rsidR="00F97820">
        <w:t xml:space="preserve"> </w:t>
      </w:r>
      <w:proofErr w:type="spellStart"/>
      <w:r w:rsidR="00F97820">
        <w:t>Veritabanı</w:t>
      </w:r>
      <w:proofErr w:type="spellEnd"/>
      <w:r w:rsidR="009F350A">
        <w:t xml:space="preserve"> </w:t>
      </w:r>
      <w:r w:rsidR="000C02F2">
        <w:rPr>
          <w:b/>
        </w:rPr>
        <w:t>30 Ekim</w:t>
      </w:r>
      <w:r w:rsidR="003E3ED6">
        <w:rPr>
          <w:b/>
        </w:rPr>
        <w:t xml:space="preserve"> 2026</w:t>
      </w:r>
      <w:r w:rsidR="009F350A">
        <w:rPr>
          <w:b/>
        </w:rPr>
        <w:t xml:space="preserve"> </w:t>
      </w:r>
      <w:r w:rsidR="009F350A">
        <w:t>tarih</w:t>
      </w:r>
      <w:r w:rsidR="003E3ED6">
        <w:t>i</w:t>
      </w:r>
      <w:r w:rsidR="000C02F2">
        <w:t>ne kadar</w:t>
      </w:r>
      <w:r w:rsidR="003E3ED6">
        <w:t xml:space="preserve"> ü</w:t>
      </w:r>
      <w:r w:rsidR="009F350A">
        <w:t>niversitemiz deneme erişimine açılmıştır.</w:t>
      </w:r>
    </w:p>
    <w:p w:rsidR="003F6D8E" w:rsidRDefault="003F6D8E">
      <w:pPr>
        <w:pStyle w:val="GvdeMetni"/>
        <w:spacing w:before="141"/>
      </w:pPr>
    </w:p>
    <w:p w:rsidR="003F6D8E" w:rsidRDefault="009F350A">
      <w:pPr>
        <w:ind w:left="141"/>
        <w:rPr>
          <w:sz w:val="28"/>
        </w:rPr>
      </w:pPr>
      <w:r>
        <w:rPr>
          <w:b/>
          <w:color w:val="000000"/>
          <w:sz w:val="28"/>
          <w:shd w:val="clear" w:color="auto" w:fill="FAFAFA"/>
        </w:rPr>
        <w:t>Erişim</w:t>
      </w:r>
      <w:r>
        <w:rPr>
          <w:b/>
          <w:color w:val="000000"/>
          <w:spacing w:val="-18"/>
          <w:sz w:val="28"/>
          <w:shd w:val="clear" w:color="auto" w:fill="FAFAFA"/>
        </w:rPr>
        <w:t xml:space="preserve"> </w:t>
      </w:r>
      <w:r>
        <w:rPr>
          <w:b/>
          <w:color w:val="000000"/>
          <w:sz w:val="28"/>
          <w:shd w:val="clear" w:color="auto" w:fill="FAFAFA"/>
        </w:rPr>
        <w:t>Linki:</w:t>
      </w:r>
      <w:r>
        <w:rPr>
          <w:b/>
          <w:color w:val="000000"/>
          <w:spacing w:val="-15"/>
          <w:sz w:val="28"/>
          <w:shd w:val="clear" w:color="auto" w:fill="FAFAFA"/>
        </w:rPr>
        <w:t xml:space="preserve"> </w:t>
      </w:r>
      <w:hyperlink r:id="rId5" w:tgtFrame="_blank" w:history="1">
        <w:r w:rsidR="00F97820">
          <w:rPr>
            <w:rStyle w:val="Kpr"/>
            <w:rFonts w:ascii="Arial" w:hAnsi="Arial" w:cs="Arial"/>
            <w:lang w:val="en-GB"/>
          </w:rPr>
          <w:t>https://clinicalcontext.lww.com/en/aclandanatomy</w:t>
        </w:r>
      </w:hyperlink>
    </w:p>
    <w:p w:rsidR="003F6D8E" w:rsidRDefault="003F6D8E">
      <w:pPr>
        <w:pStyle w:val="GvdeMetni"/>
        <w:spacing w:before="172"/>
      </w:pPr>
    </w:p>
    <w:p w:rsidR="003F6D8E" w:rsidRDefault="003F6D8E">
      <w:pPr>
        <w:pStyle w:val="GvdeMetni"/>
        <w:spacing w:before="172" w:line="300" w:lineRule="auto"/>
        <w:ind w:left="141" w:right="117"/>
        <w:jc w:val="both"/>
      </w:pPr>
    </w:p>
    <w:p w:rsidR="00F97820" w:rsidRPr="000C02F2" w:rsidRDefault="00F97820" w:rsidP="000C02F2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Acland</w:t>
      </w:r>
      <w:r w:rsidR="00883556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’s </w:t>
      </w:r>
      <w:r w:rsidR="00883556" w:rsidRPr="00883556">
        <w:rPr>
          <w:rStyle w:val="Gl"/>
          <w:bCs w:val="0"/>
          <w:color w:val="000000"/>
          <w:sz w:val="28"/>
          <w:szCs w:val="28"/>
          <w:shd w:val="clear" w:color="auto" w:fill="FFFF00"/>
          <w:lang w:val="en-GB"/>
        </w:rPr>
        <w:t xml:space="preserve">Video Atlas of Human </w:t>
      </w:r>
      <w:proofErr w:type="spellStart"/>
      <w:r w:rsidR="00883556" w:rsidRPr="00883556">
        <w:rPr>
          <w:rStyle w:val="Gl"/>
          <w:bCs w:val="0"/>
          <w:color w:val="000000"/>
          <w:sz w:val="28"/>
          <w:szCs w:val="28"/>
          <w:shd w:val="clear" w:color="auto" w:fill="FFFF00"/>
          <w:lang w:val="en-GB"/>
        </w:rPr>
        <w:t>Anatomy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–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Gerçek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Kadavra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Üzerinde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İnsan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Anatomisi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Anlatımı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,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Eğitim</w:t>
      </w:r>
      <w:proofErr w:type="spellEnd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shd w:val="clear" w:color="auto" w:fill="FFFF00"/>
          <w:lang w:val="en-GB"/>
        </w:rPr>
        <w:t>Videoları</w:t>
      </w:r>
      <w:proofErr w:type="spellEnd"/>
    </w:p>
    <w:p w:rsidR="00F97820" w:rsidRPr="000C02F2" w:rsidRDefault="00F97820" w:rsidP="00F97820">
      <w:pPr>
        <w:pStyle w:val="NormalWeb"/>
        <w:spacing w:before="0" w:beforeAutospacing="0" w:after="0" w:afterAutospacing="0"/>
        <w:rPr>
          <w:sz w:val="28"/>
          <w:szCs w:val="28"/>
          <w:lang w:val="en-GB"/>
        </w:rPr>
      </w:pPr>
      <w:r w:rsidRPr="000C02F2">
        <w:rPr>
          <w:color w:val="000000"/>
          <w:sz w:val="28"/>
          <w:szCs w:val="28"/>
          <w:lang w:val="en-GB"/>
        </w:rPr>
        <w:t> </w:t>
      </w:r>
      <w:bookmarkStart w:id="0" w:name="_GoBack"/>
      <w:bookmarkEnd w:id="0"/>
    </w:p>
    <w:p w:rsidR="00F97820" w:rsidRPr="000C02F2" w:rsidRDefault="00F97820" w:rsidP="000C02F2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proofErr w:type="spellStart"/>
      <w:r w:rsidRPr="000C02F2">
        <w:rPr>
          <w:color w:val="000000"/>
          <w:sz w:val="28"/>
          <w:szCs w:val="28"/>
          <w:lang w:val="en-GB"/>
        </w:rPr>
        <w:t>Acland’ın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İnsan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Anatomisi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Video </w:t>
      </w:r>
      <w:proofErr w:type="spellStart"/>
      <w:r w:rsidRPr="000C02F2">
        <w:rPr>
          <w:color w:val="000000"/>
          <w:sz w:val="28"/>
          <w:szCs w:val="28"/>
          <w:lang w:val="en-GB"/>
        </w:rPr>
        <w:t>Atlası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en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iyi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anatomik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öğrenme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çözümüdür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. </w:t>
      </w:r>
      <w:proofErr w:type="spellStart"/>
      <w:r w:rsidRPr="000C02F2">
        <w:rPr>
          <w:color w:val="000000"/>
          <w:sz w:val="28"/>
          <w:szCs w:val="28"/>
          <w:lang w:val="en-GB"/>
        </w:rPr>
        <w:t>Dünyaca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ünlü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Anatomi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Profesorü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Dr.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Robert Acland - Louisville Tıp </w:t>
      </w:r>
      <w:proofErr w:type="spellStart"/>
      <w:r w:rsidRPr="000C02F2">
        <w:rPr>
          <w:color w:val="000000"/>
          <w:sz w:val="28"/>
          <w:szCs w:val="28"/>
          <w:lang w:val="en-GB"/>
        </w:rPr>
        <w:t>Fakültesi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Cerrahi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Emeritus </w:t>
      </w:r>
      <w:proofErr w:type="spellStart"/>
      <w:r w:rsidRPr="000C02F2">
        <w:rPr>
          <w:color w:val="000000"/>
          <w:sz w:val="28"/>
          <w:szCs w:val="28"/>
          <w:lang w:val="en-GB"/>
        </w:rPr>
        <w:t>Profesörü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- </w:t>
      </w:r>
      <w:proofErr w:type="spellStart"/>
      <w:r w:rsidRPr="000C02F2">
        <w:rPr>
          <w:color w:val="000000"/>
          <w:sz w:val="28"/>
          <w:szCs w:val="28"/>
          <w:lang w:val="en-GB"/>
        </w:rPr>
        <w:t>vücudun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her </w:t>
      </w:r>
      <w:proofErr w:type="spellStart"/>
      <w:r w:rsidRPr="000C02F2">
        <w:rPr>
          <w:color w:val="000000"/>
          <w:sz w:val="28"/>
          <w:szCs w:val="28"/>
          <w:lang w:val="en-GB"/>
        </w:rPr>
        <w:t>bölgesinde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kemikler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kaslar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tendonlar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organlar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ve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daha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fazlasını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kapsayan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anatomik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hareketi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gösterir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ve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açıklar</w:t>
      </w:r>
      <w:proofErr w:type="spellEnd"/>
      <w:r w:rsidRPr="000C02F2">
        <w:rPr>
          <w:color w:val="000000"/>
          <w:sz w:val="28"/>
          <w:szCs w:val="28"/>
          <w:lang w:val="en-GB"/>
        </w:rPr>
        <w:t>.</w:t>
      </w:r>
    </w:p>
    <w:p w:rsidR="00F97820" w:rsidRPr="000C02F2" w:rsidRDefault="00F97820" w:rsidP="000C02F2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0C02F2">
        <w:rPr>
          <w:color w:val="000000"/>
          <w:sz w:val="28"/>
          <w:szCs w:val="28"/>
          <w:lang w:val="en-GB"/>
        </w:rPr>
        <w:t> </w:t>
      </w:r>
    </w:p>
    <w:p w:rsidR="00F97820" w:rsidRPr="000C02F2" w:rsidRDefault="00F97820" w:rsidP="000C02F2">
      <w:pPr>
        <w:pStyle w:val="NormalWeb"/>
        <w:spacing w:before="0" w:beforeAutospacing="0" w:after="0" w:afterAutospacing="0"/>
        <w:jc w:val="both"/>
        <w:rPr>
          <w:sz w:val="28"/>
          <w:szCs w:val="28"/>
          <w:lang w:val="en-GB"/>
        </w:rPr>
      </w:pPr>
      <w:r w:rsidRPr="000C02F2">
        <w:rPr>
          <w:color w:val="000000"/>
          <w:sz w:val="28"/>
          <w:szCs w:val="28"/>
          <w:lang w:val="en-GB"/>
        </w:rPr>
        <w:t xml:space="preserve">İnternet </w:t>
      </w:r>
      <w:proofErr w:type="spellStart"/>
      <w:r w:rsidRPr="000C02F2">
        <w:rPr>
          <w:color w:val="000000"/>
          <w:sz w:val="28"/>
          <w:szCs w:val="28"/>
          <w:lang w:val="en-GB"/>
        </w:rPr>
        <w:t>aracılığı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ile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erişilebilen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bu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atlas, tıp, </w:t>
      </w:r>
      <w:proofErr w:type="spellStart"/>
      <w:r w:rsidRPr="000C02F2">
        <w:rPr>
          <w:color w:val="000000"/>
          <w:sz w:val="28"/>
          <w:szCs w:val="28"/>
          <w:lang w:val="en-GB"/>
        </w:rPr>
        <w:t>hemşirelik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doktor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asistanı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fizik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/ </w:t>
      </w:r>
      <w:proofErr w:type="spellStart"/>
      <w:r w:rsidRPr="000C02F2">
        <w:rPr>
          <w:color w:val="000000"/>
          <w:sz w:val="28"/>
          <w:szCs w:val="28"/>
          <w:lang w:val="en-GB"/>
        </w:rPr>
        <w:t>mesleki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terapi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konuşma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/ </w:t>
      </w:r>
      <w:proofErr w:type="spellStart"/>
      <w:r w:rsidRPr="000C02F2">
        <w:rPr>
          <w:color w:val="000000"/>
          <w:sz w:val="28"/>
          <w:szCs w:val="28"/>
          <w:lang w:val="en-GB"/>
        </w:rPr>
        <w:t>dil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ve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dişçilik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programları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dahilindeki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herhangi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bir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kurumun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çalışanları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fakülte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ve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öğrencileri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için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mükemmel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bir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kaynaktır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. </w:t>
      </w:r>
      <w:proofErr w:type="spellStart"/>
      <w:r w:rsidRPr="000C02F2">
        <w:rPr>
          <w:color w:val="000000"/>
          <w:sz w:val="28"/>
          <w:szCs w:val="28"/>
          <w:lang w:val="en-GB"/>
        </w:rPr>
        <w:t>Acland’ın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İnsan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Anatomisi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Video </w:t>
      </w:r>
      <w:proofErr w:type="spellStart"/>
      <w:r w:rsidRPr="000C02F2">
        <w:rPr>
          <w:color w:val="000000"/>
          <w:sz w:val="28"/>
          <w:szCs w:val="28"/>
          <w:lang w:val="en-GB"/>
        </w:rPr>
        <w:t>Atlası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, </w:t>
      </w:r>
      <w:proofErr w:type="spellStart"/>
      <w:r w:rsidRPr="000C02F2">
        <w:rPr>
          <w:color w:val="000000"/>
          <w:sz w:val="28"/>
          <w:szCs w:val="28"/>
          <w:lang w:val="en-GB"/>
        </w:rPr>
        <w:t>sınıfta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ve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pratikte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aldıkları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eğitim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ve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öğretimi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desteklemek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için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temel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bilgiler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sağlar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. </w:t>
      </w:r>
      <w:proofErr w:type="spellStart"/>
      <w:r w:rsidRPr="000C02F2">
        <w:rPr>
          <w:color w:val="000000"/>
          <w:sz w:val="28"/>
          <w:szCs w:val="28"/>
          <w:lang w:val="en-GB"/>
        </w:rPr>
        <w:t>İçerisinde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5 </w:t>
      </w:r>
      <w:proofErr w:type="spellStart"/>
      <w:r w:rsidRPr="000C02F2">
        <w:rPr>
          <w:color w:val="000000"/>
          <w:sz w:val="28"/>
          <w:szCs w:val="28"/>
          <w:lang w:val="en-GB"/>
        </w:rPr>
        <w:t>cilt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olarak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düzenlenmiş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300’ün </w:t>
      </w:r>
      <w:proofErr w:type="spellStart"/>
      <w:r w:rsidRPr="000C02F2">
        <w:rPr>
          <w:color w:val="000000"/>
          <w:sz w:val="28"/>
          <w:szCs w:val="28"/>
          <w:lang w:val="en-GB"/>
        </w:rPr>
        <w:t>üzerinde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gross </w:t>
      </w:r>
      <w:proofErr w:type="spellStart"/>
      <w:r w:rsidRPr="000C02F2">
        <w:rPr>
          <w:color w:val="000000"/>
          <w:sz w:val="28"/>
          <w:szCs w:val="28"/>
          <w:lang w:val="en-GB"/>
        </w:rPr>
        <w:t>anatomi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videoları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color w:val="000000"/>
          <w:sz w:val="28"/>
          <w:szCs w:val="28"/>
          <w:lang w:val="en-GB"/>
        </w:rPr>
        <w:t>sunulmaktadır</w:t>
      </w:r>
      <w:proofErr w:type="spellEnd"/>
      <w:r w:rsidRPr="000C02F2">
        <w:rPr>
          <w:color w:val="000000"/>
          <w:sz w:val="28"/>
          <w:szCs w:val="28"/>
          <w:lang w:val="en-GB"/>
        </w:rPr>
        <w:t xml:space="preserve">. </w:t>
      </w:r>
      <w:proofErr w:type="spellStart"/>
      <w:r w:rsidRPr="000C02F2">
        <w:rPr>
          <w:rStyle w:val="Gl"/>
          <w:color w:val="000000"/>
          <w:sz w:val="28"/>
          <w:szCs w:val="28"/>
          <w:lang w:val="en-GB"/>
        </w:rPr>
        <w:t>Videolar</w:t>
      </w:r>
      <w:proofErr w:type="spellEnd"/>
      <w:r w:rsidRPr="000C02F2">
        <w:rPr>
          <w:rStyle w:val="Gl"/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lang w:val="en-GB"/>
        </w:rPr>
        <w:t>Türkçe</w:t>
      </w:r>
      <w:proofErr w:type="spellEnd"/>
      <w:r w:rsidRPr="000C02F2">
        <w:rPr>
          <w:rStyle w:val="Gl"/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lang w:val="en-GB"/>
        </w:rPr>
        <w:t>altyazı</w:t>
      </w:r>
      <w:proofErr w:type="spellEnd"/>
      <w:r w:rsidRPr="000C02F2">
        <w:rPr>
          <w:rStyle w:val="Gl"/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lang w:val="en-GB"/>
        </w:rPr>
        <w:t>ile</w:t>
      </w:r>
      <w:proofErr w:type="spellEnd"/>
      <w:r w:rsidRPr="000C02F2">
        <w:rPr>
          <w:rStyle w:val="Gl"/>
          <w:color w:val="000000"/>
          <w:sz w:val="28"/>
          <w:szCs w:val="28"/>
          <w:lang w:val="en-GB"/>
        </w:rPr>
        <w:t xml:space="preserve"> </w:t>
      </w:r>
      <w:proofErr w:type="spellStart"/>
      <w:r w:rsidRPr="000C02F2">
        <w:rPr>
          <w:rStyle w:val="Gl"/>
          <w:color w:val="000000"/>
          <w:sz w:val="28"/>
          <w:szCs w:val="28"/>
          <w:lang w:val="en-GB"/>
        </w:rPr>
        <w:t>sunulmaktadır</w:t>
      </w:r>
      <w:proofErr w:type="spellEnd"/>
      <w:r w:rsidRPr="000C02F2">
        <w:rPr>
          <w:rStyle w:val="Gl"/>
          <w:color w:val="000000"/>
          <w:sz w:val="28"/>
          <w:szCs w:val="28"/>
          <w:lang w:val="en-GB"/>
        </w:rPr>
        <w:t>.</w:t>
      </w:r>
    </w:p>
    <w:p w:rsidR="00F97820" w:rsidRPr="000C02F2" w:rsidRDefault="00F97820" w:rsidP="00F97820">
      <w:pPr>
        <w:pStyle w:val="NormalWeb"/>
        <w:spacing w:before="0" w:beforeAutospacing="0" w:after="0" w:afterAutospacing="0"/>
        <w:rPr>
          <w:sz w:val="28"/>
          <w:szCs w:val="28"/>
          <w:lang w:val="en-GB"/>
        </w:rPr>
      </w:pPr>
      <w:r w:rsidRPr="000C02F2">
        <w:rPr>
          <w:color w:val="000000"/>
          <w:sz w:val="28"/>
          <w:szCs w:val="28"/>
          <w:lang w:val="en-GB"/>
        </w:rPr>
        <w:t> </w:t>
      </w:r>
    </w:p>
    <w:p w:rsidR="00F97820" w:rsidRDefault="00F97820">
      <w:pPr>
        <w:pStyle w:val="GvdeMetni"/>
        <w:spacing w:before="172" w:line="300" w:lineRule="auto"/>
        <w:ind w:left="141" w:right="117"/>
        <w:jc w:val="both"/>
      </w:pPr>
    </w:p>
    <w:sectPr w:rsidR="00F97820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6D8E"/>
    <w:rsid w:val="000C02F2"/>
    <w:rsid w:val="003E3ED6"/>
    <w:rsid w:val="003F6D8E"/>
    <w:rsid w:val="00883556"/>
    <w:rsid w:val="009F350A"/>
    <w:rsid w:val="00F9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F913F"/>
  <w15:docId w15:val="{5467997F-5E4D-4696-A91B-196461F9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KonuBal">
    <w:name w:val="Title"/>
    <w:basedOn w:val="Normal"/>
    <w:uiPriority w:val="1"/>
    <w:qFormat/>
    <w:pPr>
      <w:ind w:left="141"/>
      <w:jc w:val="both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semiHidden/>
    <w:unhideWhenUsed/>
    <w:rsid w:val="00F9782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97820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978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inicalcontext.lww.com/en/aclandanatom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5</cp:revision>
  <dcterms:created xsi:type="dcterms:W3CDTF">2025-10-01T09:30:00Z</dcterms:created>
  <dcterms:modified xsi:type="dcterms:W3CDTF">2026-09-30T15:38:00Z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2025-10-01T00:00:00Z</vt:filetime>
  </property>
  <property fmtid="{D5CDD505-2E9C-101B-9397-08002B2CF9AE}" pid="5" name="Producer">
    <vt:lpwstr>Aspose.Words for .NET 22.9.0</vt:lpwstr>
  </property>
</Properties>
</file>