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1A" w:rsidRDefault="008C5169">
      <w:pPr>
        <w:ind w:left="142"/>
        <w:rPr>
          <w:sz w:val="20"/>
        </w:rPr>
      </w:pPr>
      <w:r>
        <w:rPr>
          <w:noProof/>
          <w:lang w:eastAsia="tr-TR"/>
        </w:rPr>
        <w:drawing>
          <wp:inline distT="0" distB="0" distL="0" distR="0">
            <wp:extent cx="2567940" cy="922020"/>
            <wp:effectExtent l="0" t="0" r="3810" b="0"/>
            <wp:docPr id="2" name="Resim 2" descr="C:\Users\KÜTÜPHANE\AppData\Local\Microsoft\Windows\INetCache\Content.Word\engineering_vi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ÜTÜPHANE\AppData\Local\Microsoft\Windows\INetCache\Content.Word\engineering_vill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01A" w:rsidRPr="001E2361" w:rsidRDefault="001E2361">
      <w:pPr>
        <w:pStyle w:val="GvdeMetni"/>
        <w:ind w:left="283"/>
        <w:rPr>
          <w:b/>
        </w:rPr>
      </w:pPr>
      <w:r w:rsidRPr="001E2361">
        <w:rPr>
          <w:b/>
        </w:rPr>
        <w:t>Değerli</w:t>
      </w:r>
      <w:r w:rsidRPr="001E2361">
        <w:rPr>
          <w:b/>
          <w:spacing w:val="-20"/>
        </w:rPr>
        <w:t xml:space="preserve"> </w:t>
      </w:r>
      <w:r w:rsidRPr="001E2361">
        <w:rPr>
          <w:b/>
          <w:spacing w:val="-2"/>
        </w:rPr>
        <w:t>Kullanıcılarımız;</w:t>
      </w:r>
    </w:p>
    <w:p w:rsidR="00F0601A" w:rsidRDefault="00752730" w:rsidP="00752730">
      <w:pPr>
        <w:pStyle w:val="GvdeMetni"/>
        <w:spacing w:before="336"/>
        <w:ind w:left="284" w:right="288"/>
        <w:jc w:val="both"/>
        <w:rPr>
          <w:color w:val="000000"/>
        </w:rPr>
      </w:pPr>
      <w:proofErr w:type="spellStart"/>
      <w:r>
        <w:rPr>
          <w:rStyle w:val="Gl"/>
          <w:color w:val="000000"/>
        </w:rPr>
        <w:t>Engineering</w:t>
      </w:r>
      <w:proofErr w:type="spellEnd"/>
      <w:r>
        <w:rPr>
          <w:rStyle w:val="Gl"/>
          <w:color w:val="000000"/>
        </w:rPr>
        <w:t xml:space="preserve"> </w:t>
      </w:r>
      <w:proofErr w:type="spellStart"/>
      <w:r>
        <w:rPr>
          <w:rStyle w:val="Gl"/>
          <w:color w:val="000000"/>
        </w:rPr>
        <w:t>Village</w:t>
      </w:r>
      <w:proofErr w:type="spellEnd"/>
      <w:r w:rsidR="001E2361" w:rsidRPr="001E2361">
        <w:rPr>
          <w:rStyle w:val="Gl"/>
          <w:color w:val="000000"/>
        </w:rPr>
        <w:t xml:space="preserve">  </w:t>
      </w:r>
      <w:proofErr w:type="spellStart"/>
      <w:r w:rsidR="001E2361" w:rsidRPr="001E2361">
        <w:rPr>
          <w:rStyle w:val="Gl"/>
          <w:color w:val="000000"/>
        </w:rPr>
        <w:t>veritabanı</w:t>
      </w:r>
      <w:proofErr w:type="spellEnd"/>
      <w:r w:rsidR="001E2361" w:rsidRPr="001E2361">
        <w:rPr>
          <w:rStyle w:val="Gl"/>
          <w:color w:val="000000"/>
        </w:rPr>
        <w:t xml:space="preserve">, 13 Kasım 2026 </w:t>
      </w:r>
      <w:r w:rsidR="001E2361" w:rsidRPr="001E2361">
        <w:rPr>
          <w:color w:val="000000"/>
        </w:rPr>
        <w:t xml:space="preserve">tarihine kadar </w:t>
      </w:r>
      <w:r w:rsidR="001E2361" w:rsidRPr="001E2361">
        <w:rPr>
          <w:rStyle w:val="Gl"/>
          <w:color w:val="000000"/>
        </w:rPr>
        <w:t>üniversitemiz deneme erişimine</w:t>
      </w:r>
      <w:r w:rsidR="001E2361" w:rsidRPr="001E2361">
        <w:rPr>
          <w:color w:val="000000"/>
        </w:rPr>
        <w:t xml:space="preserve"> açılmıştır. Kullanıcılarımız, adı geçen </w:t>
      </w:r>
      <w:proofErr w:type="spellStart"/>
      <w:r w:rsidR="001E2361" w:rsidRPr="001E2361">
        <w:rPr>
          <w:color w:val="000000"/>
        </w:rPr>
        <w:t>veritabanına</w:t>
      </w:r>
      <w:proofErr w:type="spellEnd"/>
      <w:r w:rsidR="001E2361" w:rsidRPr="001E2361">
        <w:rPr>
          <w:color w:val="000000"/>
        </w:rPr>
        <w:t xml:space="preserve"> aşağıda bulunan erişim linkini kullanarak erişim sağlayabileceklerdir. Ayrıca Deneme erişimi süresince </w:t>
      </w:r>
      <w:proofErr w:type="spellStart"/>
      <w:r w:rsidR="001E2361" w:rsidRPr="001E2361">
        <w:rPr>
          <w:color w:val="000000"/>
        </w:rPr>
        <w:t>veritabanı</w:t>
      </w:r>
      <w:proofErr w:type="spellEnd"/>
      <w:r w:rsidR="001E2361" w:rsidRPr="001E2361">
        <w:rPr>
          <w:color w:val="000000"/>
        </w:rPr>
        <w:t xml:space="preserve"> ile ilgili görüş, öneri ve değerlendirmeler aşağıda linki bulunan </w:t>
      </w:r>
      <w:r w:rsidR="001E2361" w:rsidRPr="001E2361">
        <w:rPr>
          <w:rStyle w:val="Gl"/>
          <w:color w:val="000000"/>
        </w:rPr>
        <w:t xml:space="preserve">"Deneme </w:t>
      </w:r>
      <w:proofErr w:type="spellStart"/>
      <w:r w:rsidR="001E2361" w:rsidRPr="001E2361">
        <w:rPr>
          <w:rStyle w:val="Gl"/>
          <w:color w:val="000000"/>
        </w:rPr>
        <w:t>veritabanı</w:t>
      </w:r>
      <w:proofErr w:type="spellEnd"/>
      <w:r w:rsidR="001E2361" w:rsidRPr="001E2361">
        <w:rPr>
          <w:rStyle w:val="Gl"/>
          <w:color w:val="000000"/>
        </w:rPr>
        <w:t xml:space="preserve"> değerlendirme formu"</w:t>
      </w:r>
      <w:r w:rsidR="001E2361" w:rsidRPr="001E2361">
        <w:rPr>
          <w:color w:val="000000"/>
        </w:rPr>
        <w:t xml:space="preserve"> üzerinden başkanlığımıza iletilebilmektedir.</w:t>
      </w:r>
    </w:p>
    <w:p w:rsidR="001E2361" w:rsidRDefault="001E2361" w:rsidP="001E2361">
      <w:pPr>
        <w:ind w:left="284" w:right="288"/>
        <w:rPr>
          <w:b/>
          <w:spacing w:val="-2"/>
          <w:sz w:val="32"/>
        </w:rPr>
      </w:pPr>
    </w:p>
    <w:p w:rsidR="001E2361" w:rsidRDefault="001E2361" w:rsidP="001E2361">
      <w:pPr>
        <w:ind w:firstLine="284"/>
      </w:pPr>
      <w:r w:rsidRPr="001E2361">
        <w:rPr>
          <w:b/>
          <w:spacing w:val="-2"/>
          <w:sz w:val="28"/>
          <w:szCs w:val="28"/>
        </w:rPr>
        <w:t>Erişim</w:t>
      </w:r>
      <w:r w:rsidRPr="001E2361">
        <w:rPr>
          <w:b/>
          <w:spacing w:val="-12"/>
          <w:sz w:val="28"/>
          <w:szCs w:val="28"/>
        </w:rPr>
        <w:t xml:space="preserve"> </w:t>
      </w:r>
      <w:r w:rsidRPr="001E2361">
        <w:rPr>
          <w:b/>
          <w:spacing w:val="-2"/>
          <w:sz w:val="28"/>
          <w:szCs w:val="28"/>
        </w:rPr>
        <w:t>Adresi:</w:t>
      </w:r>
      <w:r w:rsidRPr="001E2361">
        <w:rPr>
          <w:b/>
          <w:spacing w:val="-11"/>
          <w:sz w:val="28"/>
          <w:szCs w:val="28"/>
        </w:rPr>
        <w:t xml:space="preserve"> </w:t>
      </w:r>
      <w:hyperlink r:id="rId6" w:history="1">
        <w:r w:rsidR="008C5169">
          <w:rPr>
            <w:rStyle w:val="Kpr"/>
          </w:rPr>
          <w:t>https://www.engineeringvillage.com</w:t>
        </w:r>
      </w:hyperlink>
    </w:p>
    <w:p w:rsidR="00F0601A" w:rsidRPr="001E2361" w:rsidRDefault="00F0601A" w:rsidP="001E2361">
      <w:pPr>
        <w:ind w:left="284" w:right="288"/>
        <w:rPr>
          <w:color w:val="0000FF"/>
          <w:spacing w:val="-2"/>
          <w:sz w:val="28"/>
          <w:szCs w:val="28"/>
          <w:u w:val="single" w:color="0000FF"/>
        </w:rPr>
      </w:pPr>
    </w:p>
    <w:p w:rsidR="001E2361" w:rsidRPr="001E2361" w:rsidRDefault="001E2361" w:rsidP="001E2361">
      <w:pPr>
        <w:ind w:left="284" w:right="288"/>
        <w:rPr>
          <w:sz w:val="28"/>
          <w:szCs w:val="28"/>
        </w:rPr>
      </w:pPr>
      <w:r w:rsidRPr="001E2361">
        <w:rPr>
          <w:rStyle w:val="Gl"/>
          <w:color w:val="000000"/>
          <w:sz w:val="28"/>
          <w:szCs w:val="28"/>
        </w:rPr>
        <w:t xml:space="preserve">Deneme </w:t>
      </w:r>
      <w:proofErr w:type="spellStart"/>
      <w:r w:rsidRPr="001E2361">
        <w:rPr>
          <w:rStyle w:val="Gl"/>
          <w:color w:val="000000"/>
          <w:sz w:val="28"/>
          <w:szCs w:val="28"/>
        </w:rPr>
        <w:t>veritabanı</w:t>
      </w:r>
      <w:proofErr w:type="spellEnd"/>
      <w:r w:rsidRPr="001E2361">
        <w:rPr>
          <w:rStyle w:val="Gl"/>
          <w:color w:val="000000"/>
          <w:sz w:val="28"/>
          <w:szCs w:val="28"/>
        </w:rPr>
        <w:t xml:space="preserve"> değerlendirme formu:</w:t>
      </w:r>
      <w:r w:rsidRPr="001E2361">
        <w:rPr>
          <w:color w:val="000000"/>
          <w:sz w:val="28"/>
          <w:szCs w:val="28"/>
        </w:rPr>
        <w:t xml:space="preserve"> https://</w:t>
      </w:r>
      <w:proofErr w:type="gramStart"/>
      <w:r w:rsidRPr="001E2361">
        <w:rPr>
          <w:color w:val="000000"/>
          <w:sz w:val="28"/>
          <w:szCs w:val="28"/>
        </w:rPr>
        <w:t>forms.gle</w:t>
      </w:r>
      <w:proofErr w:type="gramEnd"/>
      <w:r w:rsidRPr="001E2361">
        <w:rPr>
          <w:color w:val="000000"/>
          <w:sz w:val="28"/>
          <w:szCs w:val="28"/>
        </w:rPr>
        <w:t>/6sxMtqaFpe2HhAxT8 </w:t>
      </w:r>
    </w:p>
    <w:p w:rsidR="00F0601A" w:rsidRDefault="00F0601A" w:rsidP="001E2361">
      <w:pPr>
        <w:pStyle w:val="GvdeMetni"/>
        <w:ind w:left="284" w:right="288"/>
      </w:pPr>
    </w:p>
    <w:p w:rsidR="00F0601A" w:rsidRDefault="008C5169" w:rsidP="001E2361">
      <w:pPr>
        <w:pStyle w:val="Balk1"/>
        <w:ind w:left="284" w:right="288"/>
      </w:pPr>
      <w:proofErr w:type="spellStart"/>
      <w:r>
        <w:rPr>
          <w:spacing w:val="-2"/>
        </w:rPr>
        <w:t>Engineering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Village</w:t>
      </w:r>
      <w:proofErr w:type="spellEnd"/>
      <w:r w:rsidR="001E2361">
        <w:rPr>
          <w:spacing w:val="-2"/>
        </w:rPr>
        <w:t>;</w:t>
      </w:r>
    </w:p>
    <w:p w:rsidR="00F0601A" w:rsidRDefault="00F0601A" w:rsidP="001E2361">
      <w:pPr>
        <w:pStyle w:val="GvdeMetni"/>
        <w:spacing w:line="242" w:lineRule="auto"/>
        <w:ind w:left="284" w:right="288"/>
        <w:jc w:val="both"/>
      </w:pPr>
    </w:p>
    <w:p w:rsidR="00414C0B" w:rsidRDefault="00414C0B" w:rsidP="00414C0B">
      <w:pPr>
        <w:pStyle w:val="GvdeMetni"/>
        <w:spacing w:line="242" w:lineRule="auto"/>
        <w:ind w:left="284" w:right="288"/>
        <w:jc w:val="both"/>
      </w:pPr>
      <w:proofErr w:type="spellStart"/>
      <w:r w:rsidRPr="00414C0B">
        <w:t>Engineering</w:t>
      </w:r>
      <w:proofErr w:type="spellEnd"/>
      <w:r w:rsidRPr="00414C0B">
        <w:t xml:space="preserve"> </w:t>
      </w:r>
      <w:proofErr w:type="spellStart"/>
      <w:r w:rsidRPr="00414C0B">
        <w:t>Village</w:t>
      </w:r>
      <w:proofErr w:type="spellEnd"/>
      <w:r w:rsidRPr="00414C0B">
        <w:t>; mühendislik ve uygulamalı bilimler alanlarında güvenilir teknik bilgilere erişim sağlayan</w:t>
      </w:r>
      <w:r>
        <w:t xml:space="preserve">, </w:t>
      </w:r>
      <w:r w:rsidRPr="00414C0B">
        <w:t xml:space="preserve">Standartlar, kodlar, patentler, makaleler ve kitaplar </w:t>
      </w:r>
      <w:proofErr w:type="gramStart"/>
      <w:r w:rsidRPr="00414C0B">
        <w:t>dahil</w:t>
      </w:r>
      <w:proofErr w:type="gramEnd"/>
      <w:r w:rsidRPr="00414C0B">
        <w:t xml:space="preserve"> tüm teknik içeriği tek bir arama kutusundan taramayı sağlayan</w:t>
      </w:r>
      <w:r w:rsidRPr="00414C0B">
        <w:t xml:space="preserve"> kapsamlı bir araştırma platformudur. E-kitapları, teknik kılavuzları, başvuru kaynaklarını ve etkileşimli veri araçlarını bir araya getirerek araştırma, eğitim ve tasarım süreçlerini destekler. Mühendislik disiplinlerinde çalışan araştırmacılar, akademisyenler ve öğrenciler için değerli bir bilgi kaynağı niteliğindedir.</w:t>
      </w:r>
    </w:p>
    <w:p w:rsidR="00414C0B" w:rsidRDefault="00414C0B" w:rsidP="00414C0B">
      <w:pPr>
        <w:pStyle w:val="GvdeMetni"/>
        <w:spacing w:line="242" w:lineRule="auto"/>
        <w:ind w:left="284" w:right="288"/>
        <w:jc w:val="both"/>
      </w:pPr>
      <w:bookmarkStart w:id="0" w:name="_GoBack"/>
      <w:bookmarkEnd w:id="0"/>
    </w:p>
    <w:sectPr w:rsidR="00414C0B">
      <w:type w:val="continuous"/>
      <w:pgSz w:w="11910" w:h="16840"/>
      <w:pgMar w:top="900" w:right="566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3540B5"/>
    <w:multiLevelType w:val="multilevel"/>
    <w:tmpl w:val="5CE8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601A"/>
    <w:rsid w:val="001E2361"/>
    <w:rsid w:val="00414C0B"/>
    <w:rsid w:val="004A3755"/>
    <w:rsid w:val="00752730"/>
    <w:rsid w:val="008C5169"/>
    <w:rsid w:val="00EB2811"/>
    <w:rsid w:val="00F0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B91"/>
  <w15:docId w15:val="{03B455C9-3FF0-4D08-AEB1-0A20B800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83"/>
      <w:jc w:val="both"/>
      <w:outlineLvl w:val="0"/>
    </w:pPr>
    <w:rPr>
      <w:b/>
      <w:bCs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Gl">
    <w:name w:val="Strong"/>
    <w:basedOn w:val="VarsaylanParagrafYazTipi"/>
    <w:uiPriority w:val="22"/>
    <w:qFormat/>
    <w:rsid w:val="001E2361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E23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ineeringvillage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6</cp:revision>
  <dcterms:created xsi:type="dcterms:W3CDTF">2026-10-14T08:22:00Z</dcterms:created>
  <dcterms:modified xsi:type="dcterms:W3CDTF">2026-10-14T13:44:00Z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2025-05-23T00:00:00Z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2016</vt:lpwstr>
  </property>
</Properties>
</file>